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14" w:rsidRPr="00EF1414" w:rsidRDefault="00147F24" w:rsidP="00EF1414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0425" cy="8400415"/>
            <wp:effectExtent l="19050" t="0" r="3175" b="0"/>
            <wp:docPr id="1" name="Рисунок 0" descr="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14" w:rsidRPr="00EF1414" w:rsidRDefault="00EF1414" w:rsidP="00EF1414">
      <w:pPr>
        <w:pStyle w:val="a4"/>
        <w:spacing w:before="0" w:beforeAutospacing="0" w:after="0" w:afterAutospacing="0"/>
      </w:pPr>
    </w:p>
    <w:p w:rsidR="00147F24" w:rsidRDefault="00147F24" w:rsidP="00147F24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147F24" w:rsidRDefault="00147F24" w:rsidP="00147F24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147F24" w:rsidRPr="00147F24" w:rsidRDefault="00147F24" w:rsidP="00147F24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147F24" w:rsidRPr="00147F24" w:rsidRDefault="00147F24" w:rsidP="00EF1414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bCs w:val="0"/>
        </w:rPr>
      </w:pPr>
    </w:p>
    <w:p w:rsidR="00EF1414" w:rsidRPr="00EF1414" w:rsidRDefault="00EF1414" w:rsidP="00EF1414">
      <w:pPr>
        <w:pStyle w:val="a4"/>
        <w:numPr>
          <w:ilvl w:val="0"/>
          <w:numId w:val="1"/>
        </w:numPr>
        <w:spacing w:before="0" w:beforeAutospacing="0" w:after="0" w:afterAutospacing="0"/>
      </w:pPr>
      <w:r w:rsidRPr="00EF1414">
        <w:rPr>
          <w:rStyle w:val="a3"/>
        </w:rPr>
        <w:t>Основные задачи комитета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 xml:space="preserve">2.1. Содействие руководству школы: </w:t>
      </w:r>
      <w:r w:rsidRPr="00EF1414">
        <w:br/>
        <w:t xml:space="preserve">- в совершенствовании условий для осуществления образовательного процесса, охраны жизни и здоровья обучающихся, свободного развития личности; </w:t>
      </w:r>
      <w:r w:rsidRPr="00EF1414">
        <w:br/>
        <w:t xml:space="preserve">- в защите законных прав и интересов обучающихся, в т. ч. социально незащищенных; </w:t>
      </w:r>
      <w:r w:rsidRPr="00EF1414">
        <w:br/>
        <w:t>- в организации и проведении общих внеклассных мероприятий.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2.3. Установление единства воспитательного влияния на детей педагогическим коллективом общеобразовательного учреждения и семьей.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2.4. Привлечение родительской общественности к активному участию в жизни школы, к организации педагогической пропаганды среди родителей и общественности.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2.5. Оказание непосредственной помощи руководству в укреплении материально-технической базы школы.</w:t>
      </w:r>
    </w:p>
    <w:p w:rsidR="00EF1414" w:rsidRPr="00EF1414" w:rsidRDefault="00EF1414" w:rsidP="00EF1414">
      <w:pPr>
        <w:pStyle w:val="a4"/>
        <w:numPr>
          <w:ilvl w:val="0"/>
          <w:numId w:val="1"/>
        </w:numPr>
        <w:spacing w:before="0" w:beforeAutospacing="0" w:after="0" w:afterAutospacing="0"/>
      </w:pPr>
      <w:r w:rsidRPr="00EF1414">
        <w:rPr>
          <w:rStyle w:val="a3"/>
        </w:rPr>
        <w:t>Функции родительского комитета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 xml:space="preserve">3.1. Содействует обеспечению оптимальных условий для организации образовательного процесса. 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3.2.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3.3. Оказывает содействие в проведении общих внеклассных мероприятий.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3.4. Участвует в подготовке школы к новому учебному году.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3.5. Совместно с руководством школы контролирует организацию качественного питания обучающихся и их медицинского обслуживания.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3.6. Оказывает помощь руководству школы в организации и проведении общих родительских собраний.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3.7.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3.8. Обсуждает локальные акты общеобразовательного учреждения по вопросам, входящим в компетенцию комитета.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3.9.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3.10. 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3.11. Взаимодействует с общественными организациями по вопросам пропаганды школьных традиций, уклада школьной жизни.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3.12.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3.13. Взаимодействует с другими органами самоуправления школы по вопросам проведения общих внеклассных мероприятий и другим, относящимся к компетенции комитета.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3.14. Осуществляет мероприятия по укреплению хозяйственной и учебно-материальной базы школы, её благоустройству и созданию в ней оптимальных условий для пребывания детей в учебных кабинетах и группах продленного дня.</w:t>
      </w:r>
    </w:p>
    <w:p w:rsidR="00EF1414" w:rsidRPr="00EF1414" w:rsidRDefault="00EF1414" w:rsidP="00EF1414">
      <w:pPr>
        <w:pStyle w:val="a4"/>
        <w:numPr>
          <w:ilvl w:val="0"/>
          <w:numId w:val="1"/>
        </w:numPr>
        <w:spacing w:before="0" w:beforeAutospacing="0" w:after="0" w:afterAutospacing="0"/>
      </w:pPr>
      <w:r w:rsidRPr="00EF1414">
        <w:rPr>
          <w:rStyle w:val="a3"/>
        </w:rPr>
        <w:t>Права родительского комитета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4.1. Вносить предложения руководству и органам самоуправления школы по совершенствованию управления, получать информацию о результатах их рассмотрения.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4.2. Обращаться за разъяснениями в учреждения и организации по вопросам воспитания детей.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lastRenderedPageBreak/>
        <w:t>4.3. Заслушивать и получать информацию от руководства школы, других органов управления о результатах образовательного процесса, о воспитании обучающихся.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4.5. Принимать участие в обсуждении локальных актов школы в части установления прав обучающихся.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4.6.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4.7. Выносить общественное порицание родителям, уклоняющимся от воспитания детей в семье.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4.8.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4.10.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 xml:space="preserve">4.11. Принимать участие в решении вопросов по оказанию материальной помощи социально </w:t>
      </w:r>
      <w:proofErr w:type="gramStart"/>
      <w:r w:rsidRPr="00EF1414">
        <w:t>незащищенным</w:t>
      </w:r>
      <w:proofErr w:type="gramEnd"/>
      <w:r w:rsidRPr="00EF1414">
        <w:t xml:space="preserve"> обучающимся.</w:t>
      </w:r>
    </w:p>
    <w:p w:rsidR="00EF1414" w:rsidRPr="00EF1414" w:rsidRDefault="00EF1414" w:rsidP="00EF1414">
      <w:pPr>
        <w:pStyle w:val="a4"/>
        <w:numPr>
          <w:ilvl w:val="0"/>
          <w:numId w:val="1"/>
        </w:numPr>
        <w:spacing w:before="0" w:beforeAutospacing="0" w:after="0" w:afterAutospacing="0"/>
      </w:pPr>
      <w:r w:rsidRPr="00EF1414">
        <w:rPr>
          <w:rStyle w:val="a3"/>
        </w:rPr>
        <w:t>Ответственность родительского комитета</w:t>
      </w:r>
    </w:p>
    <w:p w:rsidR="00EF1414" w:rsidRPr="00EF1414" w:rsidRDefault="00EF1414" w:rsidP="00EF1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14">
        <w:rPr>
          <w:rFonts w:ascii="Times New Roman" w:hAnsi="Times New Roman" w:cs="Times New Roman"/>
          <w:sz w:val="24"/>
          <w:szCs w:val="24"/>
        </w:rPr>
        <w:t xml:space="preserve">Комитет отвечает </w:t>
      </w:r>
      <w:proofErr w:type="gramStart"/>
      <w:r w:rsidRPr="00EF141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F14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5.1. Выполнение плана работы.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5.2. Выполнение решений, реализацию рекомендаций.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 xml:space="preserve">5.3. </w:t>
      </w:r>
      <w:proofErr w:type="gramStart"/>
      <w:r w:rsidRPr="00EF1414">
        <w:t>Установление взаимопонимания и взаимодействия между руководством школы, педагогическими работниками и родителями (законными представителями) обучающихся в вопросах семейного и общественного воспитания.</w:t>
      </w:r>
      <w:proofErr w:type="gramEnd"/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5.4. Качественное принятие решений в соответствии с действующим законодательством.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5.5. Бездействие отдельных членов комитета или всего комитета.</w:t>
      </w:r>
    </w:p>
    <w:p w:rsidR="00EF1414" w:rsidRPr="00EF1414" w:rsidRDefault="00EF1414" w:rsidP="00EF1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14">
        <w:rPr>
          <w:rFonts w:ascii="Times New Roman" w:hAnsi="Times New Roman" w:cs="Times New Roman"/>
          <w:sz w:val="24"/>
          <w:szCs w:val="24"/>
        </w:rPr>
        <w:br/>
        <w:t xml:space="preserve">Члены комитета, не принимающие участия в его работе, по представлению председателя могут быть отозваны избирателями (общим родительским собранием). </w:t>
      </w:r>
    </w:p>
    <w:p w:rsidR="00EF1414" w:rsidRPr="00EF1414" w:rsidRDefault="00EF1414" w:rsidP="00EF1414">
      <w:pPr>
        <w:pStyle w:val="a4"/>
        <w:numPr>
          <w:ilvl w:val="0"/>
          <w:numId w:val="1"/>
        </w:numPr>
        <w:spacing w:before="0" w:beforeAutospacing="0" w:after="0" w:afterAutospacing="0"/>
      </w:pPr>
      <w:r w:rsidRPr="00EF1414">
        <w:rPr>
          <w:rStyle w:val="a3"/>
        </w:rPr>
        <w:t>Делопроизводство родительского комитета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6.1. Комитет ведет протоколы своих заседаний и общих родительских собраний в соответствии с Инструкцией о ведении делопроизводства общеобразовательного учреждения.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6.2. Планы, отчеты о проделанной работе, протоколы заседаний хранятся в канцелярии общеобразовательного учреждения. Срок хранения не более трех лет.</w:t>
      </w:r>
    </w:p>
    <w:p w:rsidR="00EF1414" w:rsidRPr="00EF1414" w:rsidRDefault="00EF1414" w:rsidP="00EF1414">
      <w:pPr>
        <w:pStyle w:val="a4"/>
        <w:spacing w:before="0" w:beforeAutospacing="0" w:after="0" w:afterAutospacing="0"/>
      </w:pPr>
      <w:r w:rsidRPr="00EF1414">
        <w:t>6.3. Ответственность за делопроизводство в комитете возлагается на председателя или избранного секретаря комитета.</w:t>
      </w:r>
    </w:p>
    <w:p w:rsidR="00EF1414" w:rsidRPr="00EF1414" w:rsidRDefault="00EF1414" w:rsidP="00EF1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414" w:rsidRPr="00EF1414" w:rsidRDefault="00EF1414" w:rsidP="00EF1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329" w:rsidRPr="00EF1414" w:rsidRDefault="00116329" w:rsidP="00EF1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329" w:rsidRPr="00E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57E2"/>
    <w:multiLevelType w:val="hybridMultilevel"/>
    <w:tmpl w:val="478E68EC"/>
    <w:lvl w:ilvl="0" w:tplc="8556B2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414"/>
    <w:rsid w:val="00116329"/>
    <w:rsid w:val="00147F24"/>
    <w:rsid w:val="00E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1414"/>
    <w:rPr>
      <w:b/>
      <w:bCs/>
    </w:rPr>
  </w:style>
  <w:style w:type="paragraph" w:styleId="a4">
    <w:name w:val="Normal (Web)"/>
    <w:basedOn w:val="a"/>
    <w:uiPriority w:val="99"/>
    <w:semiHidden/>
    <w:unhideWhenUsed/>
    <w:rsid w:val="00EF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EF141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4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834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2015-11-24T18:08:00Z</dcterms:created>
  <dcterms:modified xsi:type="dcterms:W3CDTF">2015-11-24T18:11:00Z</dcterms:modified>
</cp:coreProperties>
</file>